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rPr>
          <w:sz w:val="52"/>
          <w:szCs w:val="52"/>
          <w:vertAlign w:val="baseline"/>
        </w:rPr>
      </w:pPr>
      <w:bookmarkStart w:colFirst="0" w:colLast="0" w:name="_heading=h.6rru1oadm2p2" w:id="0"/>
      <w:bookmarkEnd w:id="0"/>
      <w:r w:rsidDel="00000000" w:rsidR="00000000" w:rsidRPr="00000000">
        <w:rPr>
          <w:sz w:val="52"/>
          <w:szCs w:val="52"/>
          <w:vertAlign w:val="baseline"/>
          <w:rtl w:val="0"/>
        </w:rPr>
        <w:t xml:space="preserve">PERSONAL PROPERTY DISTRIBUTION AGREEMENT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Personal Property Distribution Agreement (the "Agreement") is made on [DATE] by and between: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beneficiaries of the estate of [DECEASED NAME], who passed away on [DATE]: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[FULL NAME], residing at [ADDRESS]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[FULL NAME], residing at [ADDRESS]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[FULL NAME], residing at [ADDRESS]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(hereinafter referred to as the "Beneficiaries")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presence of: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[EXECUTOR/PERSONAL REPRESENTATIVE NAME], acting as Executor/Personal Representative of the estate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(hereinafter referred to as the "Executor")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[DECEASED NAME] passed away on [DATE]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 parties wish to document their agreement regarding the distribution of personal property from the estate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This distribution has been agreed upon amicably between all beneficiaries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The Executor has been consulted and approves this distribution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widowControl w:val="0"/>
        <w:rPr>
          <w:vertAlign w:val="baseline"/>
        </w:rPr>
      </w:pPr>
      <w:bookmarkStart w:colFirst="0" w:colLast="0" w:name="_heading=h.absblkp2y8ky" w:id="1"/>
      <w:bookmarkEnd w:id="1"/>
      <w:r w:rsidDel="00000000" w:rsidR="00000000" w:rsidRPr="00000000">
        <w:rPr>
          <w:vertAlign w:val="baseline"/>
          <w:rtl w:val="0"/>
        </w:rPr>
        <w:t xml:space="preserve">THE PARTIES AGREE AS FOLLOWS: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widowControl w:val="0"/>
        <w:rPr>
          <w:vertAlign w:val="baseline"/>
        </w:rPr>
      </w:pPr>
      <w:bookmarkStart w:colFirst="0" w:colLast="0" w:name="_heading=h.hydceasnfib2" w:id="2"/>
      <w:bookmarkEnd w:id="2"/>
      <w:r w:rsidDel="00000000" w:rsidR="00000000" w:rsidRPr="00000000">
        <w:rPr>
          <w:vertAlign w:val="baseline"/>
          <w:rtl w:val="0"/>
        </w:rPr>
        <w:t xml:space="preserve">1. PROPERTY DISTRIBUTION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personal property shall be distributed as</w:t>
      </w:r>
      <w:r w:rsidDel="00000000" w:rsidR="00000000" w:rsidRPr="00000000">
        <w:rPr>
          <w:rtl w:val="0"/>
        </w:rPr>
        <w:t xml:space="preserve"> described in the Appendix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widowControl w:val="0"/>
        <w:rPr>
          <w:vertAlign w:val="baseline"/>
        </w:rPr>
      </w:pPr>
      <w:bookmarkStart w:colFirst="0" w:colLast="0" w:name="_heading=h.nizp6qcpmmlz" w:id="3"/>
      <w:bookmarkEnd w:id="3"/>
      <w:r w:rsidDel="00000000" w:rsidR="00000000" w:rsidRPr="00000000">
        <w:rPr>
          <w:vertAlign w:val="baseline"/>
          <w:rtl w:val="0"/>
        </w:rPr>
        <w:t xml:space="preserve">2. ACCEPTANCE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Beneficiaries acknowledge and agree that: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They have reviewed the distribution list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They consider this distribution to be fair and equitable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c) They accept this distribution in full satisfaction of their rights to the personal property of the estate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d) They waive any future claims regarding the distributed items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widowControl w:val="0"/>
        <w:rPr>
          <w:vertAlign w:val="baseline"/>
        </w:rPr>
      </w:pPr>
      <w:bookmarkStart w:colFirst="0" w:colLast="0" w:name="_heading=h.2mv5ncve0hwf" w:id="4"/>
      <w:bookmarkEnd w:id="4"/>
      <w:r w:rsidDel="00000000" w:rsidR="00000000" w:rsidRPr="00000000">
        <w:rPr>
          <w:vertAlign w:val="baseline"/>
          <w:rtl w:val="0"/>
        </w:rPr>
        <w:t xml:space="preserve">3. COLLECTION OF ITEMS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Beneficiary shall collect their allocated items by [DATE] from [LOCATION]. Any costs associated with the removal, transportation, or storage of items shall be borne by the respective Beneficiary.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widowControl w:val="0"/>
        <w:rPr>
          <w:vertAlign w:val="baseline"/>
        </w:rPr>
      </w:pPr>
      <w:bookmarkStart w:colFirst="0" w:colLast="0" w:name="_heading=h.436ilfrqjmm0" w:id="5"/>
      <w:bookmarkEnd w:id="5"/>
      <w:r w:rsidDel="00000000" w:rsidR="00000000" w:rsidRPr="00000000">
        <w:rPr>
          <w:vertAlign w:val="baseline"/>
          <w:rtl w:val="0"/>
        </w:rPr>
        <w:t xml:space="preserve">4. CONDITION OF ITEMS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items are accepted in their current condition, "as is," with all faults and without any warranties.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widowControl w:val="0"/>
        <w:rPr>
          <w:vertAlign w:val="baseline"/>
        </w:rPr>
      </w:pPr>
      <w:bookmarkStart w:colFirst="0" w:colLast="0" w:name="_heading=h.bxpkfk2sri10" w:id="6"/>
      <w:bookmarkEnd w:id="6"/>
      <w:r w:rsidDel="00000000" w:rsidR="00000000" w:rsidRPr="00000000">
        <w:rPr>
          <w:vertAlign w:val="baseline"/>
          <w:rtl w:val="0"/>
        </w:rPr>
        <w:t xml:space="preserve">5. DISPUTE RESOLUTION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disputes arising from this Agreement shall be resolved through mediation before pursuing any legal action.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widowControl w:val="0"/>
        <w:rPr>
          <w:vertAlign w:val="baseline"/>
        </w:rPr>
      </w:pPr>
      <w:bookmarkStart w:colFirst="0" w:colLast="0" w:name="_heading=h.2z7ryrqdkekf" w:id="7"/>
      <w:bookmarkEnd w:id="7"/>
      <w:r w:rsidDel="00000000" w:rsidR="00000000" w:rsidRPr="00000000">
        <w:rPr>
          <w:vertAlign w:val="baseline"/>
          <w:rtl w:val="0"/>
        </w:rPr>
        <w:t xml:space="preserve">6. GOVERNING LAW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Agreement shall be governed by the laws of [STATE/PROVINCE/JURISDICTION].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WITNESS WHEREOF, the parties have executed this Agreement as of the date first above written.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Beneficiary 1: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[FULL NAME]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Beneficiary 2: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[FULL NAME]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[Continue for each beneficiary]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Executor/Personal Representative: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[FULL NAME]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Witness: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[FULL NAME]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line="276" w:lineRule="auto"/>
        <w:rPr>
          <w:sz w:val="36"/>
          <w:szCs w:val="36"/>
        </w:rPr>
      </w:pPr>
      <w:bookmarkStart w:colFirst="0" w:colLast="0" w:name="_heading=h.v7ayjf5vajfe" w:id="8"/>
      <w:bookmarkEnd w:id="8"/>
      <w:r w:rsidDel="00000000" w:rsidR="00000000" w:rsidRPr="00000000">
        <w:rPr>
          <w:sz w:val="36"/>
          <w:szCs w:val="36"/>
          <w:rtl w:val="0"/>
        </w:rPr>
        <w:t xml:space="preserve">APPENDIX A - DETAILED INVENTORY AND DISTRIBUTION LIST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60"/>
            <w:gridCol w:w="1560"/>
            <w:gridCol w:w="1560"/>
            <w:gridCol w:w="1560"/>
            <w:gridCol w:w="1560"/>
            <w:gridCol w:w="1560"/>
            <w:tblGridChange w:id="0">
              <w:tblGrid>
                <w:gridCol w:w="1560"/>
                <w:gridCol w:w="1560"/>
                <w:gridCol w:w="1560"/>
                <w:gridCol w:w="1560"/>
                <w:gridCol w:w="1560"/>
                <w:gridCol w:w="15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Item 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Description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Location in house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Condition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Estimated value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Allocated To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LR-001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Victorian Mahogany Sideboard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Living Room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Good, some wear on handles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$2,500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Jane Smith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BR-101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Tiffany-style Table Lamp (~1950)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Master Bedroom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Excellent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$800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John Smith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  <w:t xml:space="preserve">* Note: Estimated values are for insurance purposes only and do not represent certified appraisals. </w:t>
      </w:r>
    </w:p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  <w:t xml:space="preserve">  Values are approximate as of [DATE].</w:t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  <w:t xml:space="preserve">Inventory Key:</w:t>
      </w:r>
    </w:p>
    <w:p w:rsidR="00000000" w:rsidDel="00000000" w:rsidP="00000000" w:rsidRDefault="00000000" w:rsidRPr="00000000" w14:paraId="0000006E">
      <w:pPr>
        <w:spacing w:line="276" w:lineRule="auto"/>
        <w:rPr/>
      </w:pPr>
      <w:r w:rsidDel="00000000" w:rsidR="00000000" w:rsidRPr="00000000">
        <w:rPr>
          <w:rtl w:val="0"/>
        </w:rPr>
        <w:t xml:space="preserve">- LR: Living Room Items</w:t>
      </w:r>
    </w:p>
    <w:p w:rsidR="00000000" w:rsidDel="00000000" w:rsidP="00000000" w:rsidRDefault="00000000" w:rsidRPr="00000000" w14:paraId="0000006F">
      <w:pPr>
        <w:spacing w:line="276" w:lineRule="auto"/>
        <w:rPr/>
      </w:pPr>
      <w:r w:rsidDel="00000000" w:rsidR="00000000" w:rsidRPr="00000000">
        <w:rPr>
          <w:rtl w:val="0"/>
        </w:rPr>
        <w:t xml:space="preserve">- BR: Bedroom Items</w:t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  <w:t xml:space="preserve">- KT: Kitchen Items</w:t>
      </w:r>
    </w:p>
    <w:p w:rsidR="00000000" w:rsidDel="00000000" w:rsidP="00000000" w:rsidRDefault="00000000" w:rsidRPr="00000000" w14:paraId="00000071">
      <w:pPr>
        <w:spacing w:line="276" w:lineRule="auto"/>
        <w:rPr/>
      </w:pPr>
      <w:r w:rsidDel="00000000" w:rsidR="00000000" w:rsidRPr="00000000">
        <w:rPr>
          <w:rtl w:val="0"/>
        </w:rPr>
        <w:t xml:space="preserve">- ST: Study Items</w:t>
      </w:r>
    </w:p>
    <w:p w:rsidR="00000000" w:rsidDel="00000000" w:rsidP="00000000" w:rsidRDefault="00000000" w:rsidRPr="00000000" w14:paraId="00000072">
      <w:pPr>
        <w:spacing w:line="276" w:lineRule="auto"/>
        <w:rPr/>
      </w:pPr>
      <w:r w:rsidDel="00000000" w:rsidR="00000000" w:rsidRPr="00000000">
        <w:rPr>
          <w:rtl w:val="0"/>
        </w:rPr>
        <w:t xml:space="preserve">- JW: Jewelry</w:t>
      </w:r>
    </w:p>
    <w:p w:rsidR="00000000" w:rsidDel="00000000" w:rsidP="00000000" w:rsidRDefault="00000000" w:rsidRPr="00000000" w14:paraId="0000007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rPr/>
      </w:pPr>
      <w:r w:rsidDel="00000000" w:rsidR="00000000" w:rsidRPr="00000000">
        <w:rPr>
          <w:rtl w:val="0"/>
        </w:rPr>
        <w:t xml:space="preserve">Additional Notes:</w:t>
      </w:r>
    </w:p>
    <w:p w:rsidR="00000000" w:rsidDel="00000000" w:rsidP="00000000" w:rsidRDefault="00000000" w:rsidRPr="00000000" w14:paraId="00000075">
      <w:pPr>
        <w:spacing w:line="276" w:lineRule="auto"/>
        <w:rPr/>
      </w:pPr>
      <w:r w:rsidDel="00000000" w:rsidR="00000000" w:rsidRPr="00000000">
        <w:rPr>
          <w:rtl w:val="0"/>
        </w:rPr>
        <w:t xml:space="preserve">1. Photos of each item are stored digitally and available upon request</w:t>
      </w:r>
    </w:p>
    <w:p w:rsidR="00000000" w:rsidDel="00000000" w:rsidP="00000000" w:rsidRDefault="00000000" w:rsidRPr="00000000" w14:paraId="00000076">
      <w:pPr>
        <w:spacing w:line="276" w:lineRule="auto"/>
        <w:rPr/>
      </w:pPr>
      <w:r w:rsidDel="00000000" w:rsidR="00000000" w:rsidRPr="00000000">
        <w:rPr>
          <w:rtl w:val="0"/>
        </w:rPr>
        <w:t xml:space="preserve">2. Items marked with condition "Fair" or below have been photographed in detail</w:t>
      </w:r>
    </w:p>
    <w:p w:rsidR="00000000" w:rsidDel="00000000" w:rsidP="00000000" w:rsidRDefault="00000000" w:rsidRPr="00000000" w14:paraId="00000077">
      <w:pPr>
        <w:spacing w:line="276" w:lineRule="auto"/>
        <w:rPr/>
      </w:pPr>
      <w:r w:rsidDel="00000000" w:rsidR="00000000" w:rsidRPr="00000000">
        <w:rPr>
          <w:rtl w:val="0"/>
        </w:rPr>
        <w:t xml:space="preserve">3. Family members have personally inspected all items listed</w:t>
      </w:r>
    </w:p>
    <w:p w:rsidR="00000000" w:rsidDel="00000000" w:rsidP="00000000" w:rsidRDefault="00000000" w:rsidRPr="00000000" w14:paraId="00000078">
      <w:pPr>
        <w:spacing w:line="276" w:lineRule="auto"/>
        <w:rPr/>
      </w:pPr>
      <w:r w:rsidDel="00000000" w:rsidR="00000000" w:rsidRPr="00000000">
        <w:rPr>
          <w:rtl w:val="0"/>
        </w:rPr>
        <w:t xml:space="preserve">4. Items of significant monetary or sentimental value have been independently appraised</w:t>
      </w:r>
    </w:p>
    <w:p w:rsidR="00000000" w:rsidDel="00000000" w:rsidP="00000000" w:rsidRDefault="00000000" w:rsidRPr="00000000" w14:paraId="00000079">
      <w:pPr>
        <w:spacing w:line="276" w:lineRule="auto"/>
        <w:rPr/>
      </w:pPr>
      <w:r w:rsidDel="00000000" w:rsidR="00000000" w:rsidRPr="00000000">
        <w:rPr>
          <w:rtl w:val="0"/>
        </w:rPr>
        <w:t xml:space="preserve">5. Location refers to the last known location in the deceased's residence</w:t>
      </w:r>
    </w:p>
    <w:p w:rsidR="00000000" w:rsidDel="00000000" w:rsidP="00000000" w:rsidRDefault="00000000" w:rsidRPr="00000000" w14:paraId="0000007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/>
      </w:pPr>
      <w:r w:rsidDel="00000000" w:rsidR="00000000" w:rsidRPr="00000000">
        <w:rPr>
          <w:rtl w:val="0"/>
        </w:rPr>
        <w:t xml:space="preserve">Signatures:</w:t>
      </w:r>
    </w:p>
    <w:p w:rsidR="00000000" w:rsidDel="00000000" w:rsidP="00000000" w:rsidRDefault="00000000" w:rsidRPr="00000000" w14:paraId="0000007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/>
      </w:pPr>
      <w:r w:rsidDel="00000000" w:rsidR="00000000" w:rsidRPr="00000000">
        <w:rPr>
          <w:rtl w:val="0"/>
        </w:rPr>
        <w:t xml:space="preserve">All beneficiaries acknowledge having reviewed this inventory list:</w:t>
      </w:r>
    </w:p>
    <w:p w:rsidR="00000000" w:rsidDel="00000000" w:rsidP="00000000" w:rsidRDefault="00000000" w:rsidRPr="00000000" w14:paraId="0000007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    _________________    _________________</w:t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  <w:t xml:space="preserve">[BENEFICIARY 1]      [BENEFICIARY 2]      [BENEFICIARY 3]</w:t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  <w:t xml:space="preserve">Date:               Date:                Date:</w:t>
      </w:r>
    </w:p>
    <w:p w:rsidR="00000000" w:rsidDel="00000000" w:rsidP="00000000" w:rsidRDefault="00000000" w:rsidRPr="00000000" w14:paraId="0000008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</w:t>
      </w:r>
    </w:p>
    <w:p w:rsidR="00000000" w:rsidDel="00000000" w:rsidP="00000000" w:rsidRDefault="00000000" w:rsidRPr="00000000" w14:paraId="00000084">
      <w:pPr>
        <w:spacing w:line="276" w:lineRule="auto"/>
        <w:rPr/>
      </w:pPr>
      <w:r w:rsidDel="00000000" w:rsidR="00000000" w:rsidRPr="00000000">
        <w:rPr>
          <w:rtl w:val="0"/>
        </w:rPr>
        <w:t xml:space="preserve">[EXECUTOR]</w:t>
      </w:r>
    </w:p>
    <w:p w:rsidR="00000000" w:rsidDel="00000000" w:rsidP="00000000" w:rsidRDefault="00000000" w:rsidRPr="00000000" w14:paraId="00000085">
      <w:pPr>
        <w:spacing w:line="276" w:lineRule="auto"/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0MMdg7/Tug4Id2sxR4fkoFyRBA==">CgMxLjAaHwoBMBIaChgICVIUChJ0YWJsZS40bzRhbG1jYjg3bDIyDmguNnJydTFvYWRtMnAyMg5oLmFic2Jsa3AyeThreTIOaC5oeWRjZWFzbmZpYjIyDmgubml6cDZxY3BtbWx6Mg5oLjJtdjVuY3ZlMGh3ZjIOaC40MzZpbGZycWptbTAyDmguYnhwa2ZrMnNyaTEwMg5oLjJ6N3J5cnFka2VrZjIOaC52N2F5amY1dmFqZmU4AXIhMW9OVnFwbmJkYzdYZXNoSVp2S3ljbnRYNkVFTDRLVU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